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60" w:rsidRPr="00C95004" w:rsidRDefault="00895760" w:rsidP="00C95004">
      <w:pPr>
        <w:autoSpaceDE w:val="0"/>
        <w:autoSpaceDN w:val="0"/>
        <w:adjustRightInd w:val="0"/>
        <w:spacing w:after="0" w:line="240" w:lineRule="auto"/>
        <w:jc w:val="center"/>
        <w:rPr>
          <w:rFonts w:cs="BookmanOldStyle-BoldItalic"/>
          <w:b/>
          <w:bCs/>
          <w:i/>
          <w:iCs/>
          <w:color w:val="000000"/>
          <w:sz w:val="24"/>
          <w:szCs w:val="24"/>
        </w:rPr>
      </w:pPr>
      <w:r w:rsidRPr="00C95004">
        <w:rPr>
          <w:rFonts w:cs="BookmanOldStyle-BoldItalic"/>
          <w:b/>
          <w:bCs/>
          <w:i/>
          <w:iCs/>
          <w:color w:val="000000"/>
          <w:sz w:val="24"/>
          <w:szCs w:val="24"/>
        </w:rPr>
        <w:t>Vermont Act 264 Advisory Board</w:t>
      </w:r>
    </w:p>
    <w:p w:rsidR="00895760" w:rsidRPr="00C95004" w:rsidRDefault="00895760" w:rsidP="004E11D4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24"/>
          <w:szCs w:val="24"/>
        </w:rPr>
      </w:pPr>
      <w:r w:rsidRPr="00C95004">
        <w:rPr>
          <w:rFonts w:cs="Calibri-Bold"/>
          <w:b/>
          <w:bCs/>
          <w:color w:val="000000"/>
          <w:sz w:val="24"/>
          <w:szCs w:val="24"/>
        </w:rPr>
        <w:t>Recommendations on Priorities</w:t>
      </w:r>
    </w:p>
    <w:p w:rsidR="00895760" w:rsidRDefault="004E11D4" w:rsidP="004E11D4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24"/>
          <w:szCs w:val="24"/>
        </w:rPr>
      </w:pPr>
      <w:r w:rsidRPr="00C95004">
        <w:rPr>
          <w:rFonts w:cs="Calibri-Bold"/>
          <w:b/>
          <w:bCs/>
          <w:color w:val="000000"/>
          <w:sz w:val="24"/>
          <w:szCs w:val="24"/>
        </w:rPr>
        <w:t>for the 2017</w:t>
      </w:r>
      <w:r w:rsidR="00895760" w:rsidRPr="00C95004">
        <w:rPr>
          <w:rFonts w:cs="Calibri-Bold"/>
          <w:b/>
          <w:bCs/>
          <w:color w:val="000000"/>
          <w:sz w:val="24"/>
          <w:szCs w:val="24"/>
        </w:rPr>
        <w:t xml:space="preserve"> System of Care</w:t>
      </w:r>
    </w:p>
    <w:p w:rsidR="00FB4849" w:rsidRDefault="00FB4849" w:rsidP="004E11D4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24"/>
          <w:szCs w:val="24"/>
        </w:rPr>
      </w:pPr>
    </w:p>
    <w:p w:rsidR="00FB4849" w:rsidRPr="00FB4849" w:rsidRDefault="00FB4849" w:rsidP="00FB484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FB4849">
        <w:rPr>
          <w:rFonts w:cs="Calibri-Bold"/>
          <w:b/>
          <w:bCs/>
          <w:color w:val="000000"/>
        </w:rPr>
        <w:t>RECOMMENDATIONS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color w:val="000000"/>
        </w:rPr>
      </w:pPr>
      <w:r w:rsidRPr="00CD3A29">
        <w:rPr>
          <w:rFonts w:cs="Calibri-Italic"/>
          <w:b/>
          <w:i/>
          <w:iCs/>
          <w:color w:val="000000"/>
        </w:rPr>
        <w:t>1.</w:t>
      </w:r>
      <w:r w:rsidRPr="00CD3A29">
        <w:rPr>
          <w:rFonts w:cs="Calibri-Italic"/>
          <w:i/>
          <w:iCs/>
          <w:color w:val="000000"/>
        </w:rPr>
        <w:t xml:space="preserve"> </w:t>
      </w:r>
      <w:r w:rsidRPr="00CD3A29">
        <w:rPr>
          <w:rFonts w:cs="Calibri-Italic"/>
          <w:b/>
          <w:i/>
          <w:iCs/>
          <w:color w:val="000000"/>
        </w:rPr>
        <w:t xml:space="preserve">Demonstrate strong commitment to develop and implement an </w:t>
      </w:r>
      <w:r w:rsidRPr="00CD3A29">
        <w:rPr>
          <w:rFonts w:cs="Calibri-BoldItalic"/>
          <w:b/>
          <w:bCs/>
          <w:i/>
          <w:iCs/>
          <w:color w:val="000000"/>
        </w:rPr>
        <w:t>Integrating Family Services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-Italic"/>
          <w:b/>
          <w:i/>
          <w:iCs/>
          <w:color w:val="000000"/>
        </w:rPr>
      </w:pPr>
      <w:r w:rsidRPr="00CD3A29">
        <w:rPr>
          <w:rFonts w:cs="Calibri-BoldItalic"/>
          <w:b/>
          <w:bCs/>
          <w:i/>
          <w:iCs/>
          <w:color w:val="000000"/>
        </w:rPr>
        <w:t xml:space="preserve">(IFS) approach </w:t>
      </w:r>
      <w:r w:rsidRPr="00CD3A29">
        <w:rPr>
          <w:rFonts w:cs="Calibri-Italic"/>
          <w:b/>
          <w:i/>
          <w:iCs/>
          <w:color w:val="000000"/>
        </w:rPr>
        <w:t>for Children and Family programs and services across the state.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a) Implement IFS long‐term vision and goals</w:t>
      </w:r>
      <w:r w:rsidR="00CA02D6" w:rsidRPr="00CD3A29">
        <w:rPr>
          <w:rFonts w:cs="Calibri"/>
          <w:color w:val="000000"/>
        </w:rPr>
        <w:t>.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b) Ramp up efforts to transition communities to an IFS funding model</w:t>
      </w:r>
      <w:r w:rsidR="00CA02D6" w:rsidRPr="00CD3A29">
        <w:rPr>
          <w:rFonts w:cs="Calibri"/>
          <w:color w:val="000000"/>
        </w:rPr>
        <w:t>.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 xml:space="preserve">c) Support health care payment reform efforts to move away from </w:t>
      </w:r>
      <w:r w:rsidR="0043689D" w:rsidRPr="00CD3A29">
        <w:rPr>
          <w:rFonts w:cs="Calibri"/>
          <w:color w:val="000000"/>
        </w:rPr>
        <w:t>‘</w:t>
      </w:r>
      <w:r w:rsidR="00AC357C" w:rsidRPr="00CD3A29">
        <w:rPr>
          <w:rFonts w:cs="Calibri"/>
          <w:color w:val="000000"/>
        </w:rPr>
        <w:t>fee for service</w:t>
      </w:r>
      <w:r w:rsidR="0043689D" w:rsidRPr="00CD3A29">
        <w:rPr>
          <w:rFonts w:cs="Calibri"/>
          <w:color w:val="000000"/>
        </w:rPr>
        <w:t>’</w:t>
      </w:r>
      <w:r w:rsidRPr="00CD3A29">
        <w:rPr>
          <w:rFonts w:cs="Calibri"/>
          <w:color w:val="000000"/>
        </w:rPr>
        <w:t xml:space="preserve"> payment</w:t>
      </w:r>
    </w:p>
    <w:p w:rsidR="00895760" w:rsidRPr="00CD3A29" w:rsidRDefault="00CA02D6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 xml:space="preserve">    </w:t>
      </w:r>
      <w:r w:rsidR="00AC357C" w:rsidRPr="00CD3A29">
        <w:rPr>
          <w:rFonts w:cs="Calibri"/>
          <w:color w:val="000000"/>
        </w:rPr>
        <w:t>frameworks to accountability funding based on performance outcomes</w:t>
      </w:r>
      <w:r w:rsidR="00895760" w:rsidRPr="00CD3A29">
        <w:rPr>
          <w:rFonts w:cs="Calibri"/>
          <w:color w:val="000000"/>
        </w:rPr>
        <w:t>.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d) Communicate and coordinate with the Department of Vermont Health Access (DVHA) to</w:t>
      </w:r>
    </w:p>
    <w:p w:rsidR="00895760" w:rsidRPr="00CD3A29" w:rsidRDefault="00CA02D6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 xml:space="preserve">    </w:t>
      </w:r>
      <w:r w:rsidR="00895760" w:rsidRPr="00CD3A29">
        <w:rPr>
          <w:rFonts w:cs="Calibri"/>
          <w:color w:val="000000"/>
        </w:rPr>
        <w:t>support prevention services and reimbursement rates sufficient to ensure statewide</w:t>
      </w:r>
    </w:p>
    <w:p w:rsidR="00895760" w:rsidRPr="00CD3A29" w:rsidRDefault="00CA02D6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 xml:space="preserve">    </w:t>
      </w:r>
      <w:r w:rsidR="00895760" w:rsidRPr="00CD3A29">
        <w:rPr>
          <w:rFonts w:cs="Calibri"/>
          <w:color w:val="000000"/>
        </w:rPr>
        <w:t>availability of needed services.</w:t>
      </w:r>
    </w:p>
    <w:p w:rsidR="004E11D4" w:rsidRPr="00CD3A29" w:rsidRDefault="004E11D4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-Italic"/>
          <w:b/>
          <w:i/>
          <w:iCs/>
          <w:color w:val="000000"/>
        </w:rPr>
      </w:pPr>
      <w:r w:rsidRPr="00CD3A29">
        <w:rPr>
          <w:rFonts w:cs="Calibri-Italic"/>
          <w:b/>
          <w:i/>
          <w:iCs/>
          <w:color w:val="000000"/>
        </w:rPr>
        <w:t>2.</w:t>
      </w:r>
      <w:r w:rsidRPr="00CD3A29">
        <w:rPr>
          <w:rFonts w:cs="Calibri-Italic"/>
          <w:i/>
          <w:iCs/>
          <w:color w:val="000000"/>
        </w:rPr>
        <w:t xml:space="preserve"> </w:t>
      </w:r>
      <w:r w:rsidRPr="00CD3A29">
        <w:rPr>
          <w:rFonts w:cs="Calibri-Italic"/>
          <w:b/>
          <w:i/>
          <w:iCs/>
          <w:color w:val="000000"/>
        </w:rPr>
        <w:t>Ensure all Agency of Human Services and Agency of Education Departments are coordinating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color w:val="000000"/>
        </w:rPr>
      </w:pPr>
      <w:r w:rsidRPr="00CD3A29">
        <w:rPr>
          <w:rFonts w:cs="Calibri-Italic"/>
          <w:b/>
          <w:i/>
          <w:iCs/>
          <w:color w:val="000000"/>
        </w:rPr>
        <w:t xml:space="preserve">and implementing system‐wide changes that advance an IFS approach; explore and </w:t>
      </w:r>
      <w:r w:rsidRPr="00CD3A29">
        <w:rPr>
          <w:rFonts w:cs="Calibri-BoldItalic"/>
          <w:b/>
          <w:bCs/>
          <w:i/>
          <w:iCs/>
          <w:color w:val="000000"/>
        </w:rPr>
        <w:t>align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-Italic"/>
          <w:b/>
          <w:i/>
          <w:iCs/>
          <w:color w:val="000000"/>
        </w:rPr>
      </w:pPr>
      <w:r w:rsidRPr="00CD3A29">
        <w:rPr>
          <w:rFonts w:cs="Calibri-BoldItalic"/>
          <w:b/>
          <w:bCs/>
          <w:i/>
          <w:iCs/>
          <w:color w:val="000000"/>
        </w:rPr>
        <w:t xml:space="preserve">areas of service overlap </w:t>
      </w:r>
      <w:r w:rsidRPr="00CD3A29">
        <w:rPr>
          <w:rFonts w:cs="Calibri-Italic"/>
          <w:b/>
          <w:i/>
          <w:iCs/>
          <w:color w:val="000000"/>
        </w:rPr>
        <w:t>within and beyond AHS and AOE.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a) Continue work to develop clear, written guidelines and expectations for the State</w:t>
      </w:r>
    </w:p>
    <w:p w:rsidR="00895760" w:rsidRPr="00CD3A29" w:rsidRDefault="00CA02D6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 xml:space="preserve">    </w:t>
      </w:r>
      <w:r w:rsidR="00895760" w:rsidRPr="00CD3A29">
        <w:rPr>
          <w:rFonts w:cs="Calibri"/>
          <w:color w:val="000000"/>
        </w:rPr>
        <w:t>Interagency Team (SIT) and Local Interagency Teams (LITs), including roles, accountability,</w:t>
      </w:r>
    </w:p>
    <w:p w:rsidR="00895760" w:rsidRPr="00CD3A29" w:rsidRDefault="00CA02D6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 xml:space="preserve">    </w:t>
      </w:r>
      <w:r w:rsidR="00895760" w:rsidRPr="00CD3A29">
        <w:rPr>
          <w:rFonts w:cs="Calibri"/>
          <w:color w:val="000000"/>
        </w:rPr>
        <w:t>authority, management, deliverables, and interactions with the Act 264 Advisory Board.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b) Establish guidelines across all agencies and departments to assist linking children and</w:t>
      </w:r>
    </w:p>
    <w:p w:rsidR="00895760" w:rsidRPr="00CD3A29" w:rsidRDefault="00CA02D6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 xml:space="preserve">     </w:t>
      </w:r>
      <w:r w:rsidR="00895760" w:rsidRPr="00CD3A29">
        <w:rPr>
          <w:rFonts w:cs="Calibri"/>
          <w:color w:val="000000"/>
        </w:rPr>
        <w:t>families to needed basic services (e.g., housing, food, skills training, etc.), especially for</w:t>
      </w:r>
    </w:p>
    <w:p w:rsidR="00895760" w:rsidRPr="00CD3A29" w:rsidRDefault="00CA02D6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 xml:space="preserve">     </w:t>
      </w:r>
      <w:r w:rsidR="00895760" w:rsidRPr="00CD3A29">
        <w:rPr>
          <w:rFonts w:cs="Calibri"/>
          <w:color w:val="000000"/>
        </w:rPr>
        <w:t>children whose parents are in</w:t>
      </w:r>
      <w:r w:rsidR="00D44A26" w:rsidRPr="00CD3A29">
        <w:rPr>
          <w:rFonts w:cs="Calibri"/>
          <w:color w:val="000000"/>
        </w:rPr>
        <w:t>volved with</w:t>
      </w:r>
      <w:r w:rsidR="00895760" w:rsidRPr="00CD3A29">
        <w:rPr>
          <w:rFonts w:cs="Calibri"/>
          <w:color w:val="000000"/>
        </w:rPr>
        <w:t xml:space="preserve"> Corrections.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c) Require that information on all applicable resources and services be made available to</w:t>
      </w:r>
    </w:p>
    <w:p w:rsidR="00895760" w:rsidRPr="00CD3A29" w:rsidRDefault="00CA02D6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 xml:space="preserve">    </w:t>
      </w:r>
      <w:r w:rsidR="00895760" w:rsidRPr="00CD3A29">
        <w:rPr>
          <w:rFonts w:cs="Calibri"/>
          <w:color w:val="000000"/>
        </w:rPr>
        <w:t>families involved in kinship placements.</w:t>
      </w:r>
    </w:p>
    <w:p w:rsidR="00663E93" w:rsidRPr="00CD3A29" w:rsidRDefault="00663E93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eastAsia="Times New Roman"/>
        </w:rPr>
        <w:t>d) Ongoing training for families and employees in regards to the Act 264 entitlement and process</w:t>
      </w:r>
      <w:r w:rsidR="00CA02D6" w:rsidRPr="00CD3A29">
        <w:rPr>
          <w:rFonts w:eastAsia="Times New Roman"/>
        </w:rPr>
        <w:t>.</w:t>
      </w:r>
      <w:r w:rsidRPr="00CD3A29">
        <w:rPr>
          <w:rFonts w:cs="Calibri"/>
          <w:color w:val="000000"/>
          <w:highlight w:val="green"/>
        </w:rPr>
        <w:t xml:space="preserve"> </w:t>
      </w:r>
    </w:p>
    <w:p w:rsidR="00895760" w:rsidRPr="00CD3A29" w:rsidRDefault="00663E93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e</w:t>
      </w:r>
      <w:r w:rsidR="00895760" w:rsidRPr="00CD3A29">
        <w:rPr>
          <w:rFonts w:cs="Calibri"/>
          <w:color w:val="000000"/>
        </w:rPr>
        <w:t>) Support court decision makers with a goal of identifying the training, consultation, and</w:t>
      </w:r>
    </w:p>
    <w:p w:rsidR="00895760" w:rsidRPr="00CD3A29" w:rsidRDefault="00CA02D6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 xml:space="preserve">    </w:t>
      </w:r>
      <w:r w:rsidR="00895760" w:rsidRPr="00CD3A29">
        <w:rPr>
          <w:rFonts w:cs="Calibri"/>
          <w:color w:val="000000"/>
        </w:rPr>
        <w:t>coordination process with AHS departments to improve outcomes of court decisions that</w:t>
      </w:r>
    </w:p>
    <w:p w:rsidR="00895760" w:rsidRPr="00CD3A29" w:rsidRDefault="00CA02D6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 xml:space="preserve">    </w:t>
      </w:r>
      <w:r w:rsidR="00895760" w:rsidRPr="00CD3A29">
        <w:rPr>
          <w:rFonts w:cs="Calibri"/>
          <w:color w:val="000000"/>
        </w:rPr>
        <w:t>recognize current best‐practice child development thinking and principles, including</w:t>
      </w:r>
    </w:p>
    <w:p w:rsidR="00895760" w:rsidRPr="00CD3A29" w:rsidRDefault="00CA02D6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 xml:space="preserve">    </w:t>
      </w:r>
      <w:r w:rsidR="00895760" w:rsidRPr="00CD3A29">
        <w:rPr>
          <w:rFonts w:cs="Calibri"/>
          <w:color w:val="000000"/>
        </w:rPr>
        <w:t>trauma informed issues and services.</w:t>
      </w:r>
    </w:p>
    <w:p w:rsidR="00B83931" w:rsidRPr="00CD3A29" w:rsidRDefault="00663E93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f</w:t>
      </w:r>
      <w:r w:rsidR="00B83931" w:rsidRPr="00CD3A29">
        <w:rPr>
          <w:rFonts w:cs="Calibri"/>
          <w:color w:val="000000"/>
        </w:rPr>
        <w:t xml:space="preserve">) Provide links </w:t>
      </w:r>
      <w:r w:rsidR="00F63420" w:rsidRPr="00CD3A29">
        <w:rPr>
          <w:rFonts w:cs="Calibri"/>
          <w:color w:val="000000"/>
        </w:rPr>
        <w:t>to the</w:t>
      </w:r>
      <w:r w:rsidR="00B83931" w:rsidRPr="00CD3A29">
        <w:rPr>
          <w:rFonts w:cs="Calibri"/>
          <w:color w:val="000000"/>
        </w:rPr>
        <w:t xml:space="preserve"> Act 264 </w:t>
      </w:r>
      <w:r w:rsidR="00CA02D6" w:rsidRPr="00CD3A29">
        <w:rPr>
          <w:rFonts w:cs="Calibri"/>
          <w:color w:val="000000"/>
        </w:rPr>
        <w:t xml:space="preserve">Advisory </w:t>
      </w:r>
      <w:r w:rsidR="00B83931" w:rsidRPr="00CD3A29">
        <w:rPr>
          <w:rFonts w:cs="Calibri"/>
          <w:color w:val="000000"/>
        </w:rPr>
        <w:t xml:space="preserve">Board </w:t>
      </w:r>
      <w:r w:rsidR="00F63420" w:rsidRPr="00CD3A29">
        <w:rPr>
          <w:rFonts w:cs="Calibri"/>
          <w:color w:val="000000"/>
        </w:rPr>
        <w:t xml:space="preserve">on the </w:t>
      </w:r>
      <w:r w:rsidR="00536C2F" w:rsidRPr="00CD3A29">
        <w:rPr>
          <w:rFonts w:cs="Calibri"/>
          <w:color w:val="000000"/>
        </w:rPr>
        <w:t xml:space="preserve">DCF and AOE, VDH, Corrections, DAIL </w:t>
      </w:r>
      <w:r w:rsidR="00F63420" w:rsidRPr="00CD3A29">
        <w:rPr>
          <w:rFonts w:cs="Calibri"/>
          <w:color w:val="000000"/>
        </w:rPr>
        <w:t xml:space="preserve">websites. </w:t>
      </w:r>
    </w:p>
    <w:p w:rsidR="004E11D4" w:rsidRPr="00CD3A29" w:rsidRDefault="004E11D4" w:rsidP="00895760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/>
        </w:rPr>
      </w:pPr>
    </w:p>
    <w:p w:rsidR="00895760" w:rsidRPr="00CD3A29" w:rsidRDefault="000F34EB" w:rsidP="00895760">
      <w:pPr>
        <w:autoSpaceDE w:val="0"/>
        <w:autoSpaceDN w:val="0"/>
        <w:adjustRightInd w:val="0"/>
        <w:spacing w:after="0" w:line="240" w:lineRule="auto"/>
        <w:rPr>
          <w:rFonts w:cs="Calibri-Italic"/>
          <w:b/>
          <w:i/>
          <w:iCs/>
          <w:color w:val="000000"/>
        </w:rPr>
      </w:pPr>
      <w:r w:rsidRPr="00CD3A29">
        <w:rPr>
          <w:rFonts w:cs="Calibri-Italic"/>
          <w:b/>
          <w:i/>
          <w:iCs/>
          <w:color w:val="000000"/>
        </w:rPr>
        <w:t>3</w:t>
      </w:r>
      <w:r w:rsidR="00895760" w:rsidRPr="00CD3A29">
        <w:rPr>
          <w:rFonts w:cs="Calibri-Italic"/>
          <w:b/>
          <w:i/>
          <w:iCs/>
          <w:color w:val="000000"/>
        </w:rPr>
        <w:t>.</w:t>
      </w:r>
      <w:r w:rsidR="00895760" w:rsidRPr="00CD3A29">
        <w:rPr>
          <w:rFonts w:cs="Calibri-Italic"/>
          <w:i/>
          <w:iCs/>
          <w:color w:val="000000"/>
        </w:rPr>
        <w:t xml:space="preserve"> </w:t>
      </w:r>
      <w:r w:rsidR="00895760" w:rsidRPr="00CD3A29">
        <w:rPr>
          <w:rFonts w:cs="Calibri-BoldItalic"/>
          <w:b/>
          <w:bCs/>
          <w:i/>
          <w:iCs/>
          <w:color w:val="000000"/>
        </w:rPr>
        <w:t xml:space="preserve">Promote inclusion of family members and youth </w:t>
      </w:r>
      <w:r w:rsidR="00895760" w:rsidRPr="00CD3A29">
        <w:rPr>
          <w:rFonts w:cs="Calibri-Italic"/>
          <w:b/>
          <w:i/>
          <w:iCs/>
          <w:color w:val="000000"/>
        </w:rPr>
        <w:t>as full partners in the development and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-Italic"/>
          <w:b/>
          <w:i/>
          <w:iCs/>
          <w:color w:val="000000"/>
        </w:rPr>
      </w:pPr>
      <w:r w:rsidRPr="00CD3A29">
        <w:rPr>
          <w:rFonts w:cs="Calibri-Italic"/>
          <w:b/>
          <w:i/>
          <w:iCs/>
          <w:color w:val="000000"/>
        </w:rPr>
        <w:t>implementation of policies and programs that affect them.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a) Promote participation on state and regional IFS advisory groups and work groups.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b) Ensure all state Agencies and Departments carry out practices for capturing and</w:t>
      </w:r>
    </w:p>
    <w:p w:rsidR="00895760" w:rsidRPr="00CD3A29" w:rsidRDefault="00CA02D6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 xml:space="preserve">     </w:t>
      </w:r>
      <w:r w:rsidR="00895760" w:rsidRPr="00CD3A29">
        <w:rPr>
          <w:rFonts w:cs="Calibri"/>
          <w:color w:val="000000"/>
        </w:rPr>
        <w:t>incorporating family and youth voice.</w:t>
      </w:r>
    </w:p>
    <w:p w:rsidR="004E11D4" w:rsidRPr="00CD3A29" w:rsidRDefault="004E11D4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95760" w:rsidRPr="00CD3A29" w:rsidRDefault="000F34EB" w:rsidP="00895760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/>
        </w:rPr>
      </w:pPr>
      <w:r w:rsidRPr="00CD3A29">
        <w:rPr>
          <w:rFonts w:cs="Calibri-Italic"/>
          <w:b/>
          <w:i/>
          <w:iCs/>
          <w:color w:val="000000"/>
        </w:rPr>
        <w:t>4</w:t>
      </w:r>
      <w:r w:rsidR="00895760" w:rsidRPr="00CD3A29">
        <w:rPr>
          <w:rFonts w:cs="Calibri-Italic"/>
          <w:b/>
          <w:i/>
          <w:iCs/>
          <w:color w:val="000000"/>
        </w:rPr>
        <w:t>.</w:t>
      </w:r>
      <w:r w:rsidR="00895760" w:rsidRPr="00CD3A29">
        <w:rPr>
          <w:rFonts w:cs="Calibri-Italic"/>
          <w:i/>
          <w:iCs/>
          <w:color w:val="000000"/>
        </w:rPr>
        <w:t xml:space="preserve"> </w:t>
      </w:r>
      <w:r w:rsidR="00895760" w:rsidRPr="00CD3A29">
        <w:rPr>
          <w:rFonts w:cs="Calibri-BoldItalic"/>
          <w:b/>
          <w:bCs/>
          <w:i/>
          <w:iCs/>
          <w:color w:val="000000"/>
        </w:rPr>
        <w:t xml:space="preserve">Ensure appropriate peer support </w:t>
      </w:r>
      <w:r w:rsidR="00895760" w:rsidRPr="00CD3A29">
        <w:rPr>
          <w:rFonts w:cs="Calibri-Italic"/>
          <w:b/>
          <w:i/>
          <w:iCs/>
          <w:color w:val="000000"/>
        </w:rPr>
        <w:t>is available for families and youth.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a) Ensure there is a Parent Representative on every LIT, and families have knowledge of and</w:t>
      </w:r>
    </w:p>
    <w:p w:rsidR="00895760" w:rsidRPr="00CD3A29" w:rsidRDefault="00CA02D6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 xml:space="preserve">    </w:t>
      </w:r>
      <w:r w:rsidR="00895760" w:rsidRPr="00CD3A29">
        <w:rPr>
          <w:rFonts w:cs="Calibri"/>
          <w:color w:val="000000"/>
        </w:rPr>
        <w:t xml:space="preserve">access to Parent Representatives’ services. </w:t>
      </w:r>
      <w:r w:rsidR="003D6114" w:rsidRPr="00CD3A29">
        <w:rPr>
          <w:rFonts w:cs="Calibri"/>
          <w:color w:val="000000"/>
        </w:rPr>
        <w:t>Also,</w:t>
      </w:r>
      <w:r w:rsidR="00895760" w:rsidRPr="00CD3A29">
        <w:rPr>
          <w:rFonts w:cs="Calibri"/>
          <w:color w:val="000000"/>
        </w:rPr>
        <w:t xml:space="preserve"> ensure Parent Representatives have</w:t>
      </w:r>
    </w:p>
    <w:p w:rsidR="00895760" w:rsidRPr="00CD3A29" w:rsidRDefault="00CA02D6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 xml:space="preserve">    </w:t>
      </w:r>
      <w:r w:rsidR="00895760" w:rsidRPr="00CD3A29">
        <w:rPr>
          <w:rFonts w:cs="Calibri"/>
          <w:color w:val="000000"/>
        </w:rPr>
        <w:t>access to technical support and orientation for their role.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b) Make a financial commitment to a Peer Support and Peer Navigation statewide system to</w:t>
      </w:r>
    </w:p>
    <w:p w:rsidR="00895760" w:rsidRPr="00CD3A29" w:rsidRDefault="00CA02D6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 xml:space="preserve">    </w:t>
      </w:r>
      <w:r w:rsidR="00895760" w:rsidRPr="00CD3A29">
        <w:rPr>
          <w:rFonts w:cs="Calibri"/>
          <w:color w:val="000000"/>
        </w:rPr>
        <w:t>help families and youth access and participate in services.</w:t>
      </w:r>
    </w:p>
    <w:p w:rsidR="000F34EB" w:rsidRPr="00CD3A29" w:rsidRDefault="000F34EB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44A26" w:rsidRPr="00CD3A29" w:rsidRDefault="00D44A26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D3A29">
        <w:rPr>
          <w:rFonts w:cs="Calibri-Bold"/>
          <w:b/>
          <w:bCs/>
          <w:color w:val="000000"/>
        </w:rPr>
        <w:lastRenderedPageBreak/>
        <w:t>STATUTORY REQUIREMENTS</w:t>
      </w:r>
    </w:p>
    <w:p w:rsidR="00895760" w:rsidRPr="00CD3A29" w:rsidRDefault="00FC6776" w:rsidP="0089576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Per Title 33</w:t>
      </w:r>
      <w:r w:rsidR="00895760" w:rsidRPr="00CD3A29">
        <w:rPr>
          <w:rFonts w:cs="Calibri-Bold"/>
          <w:b/>
          <w:bCs/>
          <w:color w:val="000000"/>
        </w:rPr>
        <w:t>: Human Services</w:t>
      </w:r>
    </w:p>
    <w:p w:rsidR="00895760" w:rsidRPr="00CD3A29" w:rsidRDefault="00FC6776" w:rsidP="0089576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Chapter 043</w:t>
      </w:r>
      <w:r w:rsidR="00EF7A32">
        <w:rPr>
          <w:rFonts w:cs="Calibri-Bold"/>
          <w:b/>
          <w:bCs/>
          <w:color w:val="000000"/>
        </w:rPr>
        <w:t>: Children a</w:t>
      </w:r>
      <w:r w:rsidR="00895760" w:rsidRPr="00CD3A29">
        <w:rPr>
          <w:rFonts w:cs="Calibri-Bold"/>
          <w:b/>
          <w:bCs/>
          <w:color w:val="000000"/>
        </w:rPr>
        <w:t xml:space="preserve">nd Adolescents </w:t>
      </w:r>
      <w:r w:rsidR="00E01D2D" w:rsidRPr="00CD3A29">
        <w:rPr>
          <w:rFonts w:cs="Calibri-Bold"/>
          <w:b/>
          <w:bCs/>
          <w:color w:val="000000"/>
        </w:rPr>
        <w:t>with</w:t>
      </w:r>
      <w:r w:rsidR="00895760" w:rsidRPr="00CD3A29">
        <w:rPr>
          <w:rFonts w:cs="Calibri-Bold"/>
          <w:b/>
          <w:bCs/>
          <w:color w:val="000000"/>
        </w:rPr>
        <w:t xml:space="preserve"> Severe Emotional Disturbance</w:t>
      </w:r>
    </w:p>
    <w:p w:rsidR="00FD47E6" w:rsidRPr="00CD3A29" w:rsidRDefault="00FD47E6" w:rsidP="00FD47E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There are legislative requirements that are part of Act 264. The Act 264 Advisory Board</w:t>
      </w:r>
    </w:p>
    <w:p w:rsidR="00FD47E6" w:rsidRPr="00CD3A29" w:rsidRDefault="00FD47E6" w:rsidP="00FD47E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encourages continued support of the intent and fulfillment of these requirements.</w:t>
      </w:r>
    </w:p>
    <w:p w:rsidR="00FD47E6" w:rsidRPr="00CD3A29" w:rsidRDefault="00FD47E6" w:rsidP="00FD47E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D3A29">
        <w:rPr>
          <w:rFonts w:cs="Calibri"/>
          <w:color w:val="000000"/>
        </w:rPr>
        <w:t>Current statutory language can be found at the following link:</w:t>
      </w:r>
      <w:r w:rsidRPr="00CD3A29">
        <w:rPr>
          <w:rFonts w:cs="Calibri-Bold"/>
          <w:b/>
          <w:bCs/>
          <w:color w:val="000000"/>
        </w:rPr>
        <w:t xml:space="preserve"> </w:t>
      </w:r>
      <w:hyperlink r:id="rId7" w:history="1">
        <w:r w:rsidRPr="00CD3A29">
          <w:rPr>
            <w:rStyle w:val="Hyperlink"/>
            <w:rFonts w:cs="Calibri-Bold"/>
          </w:rPr>
          <w:t>http://legislature.vermont.gov/statutes/fullchapter/33/043</w:t>
        </w:r>
      </w:hyperlink>
    </w:p>
    <w:p w:rsidR="00FD47E6" w:rsidRPr="00CD3A29" w:rsidRDefault="00FD47E6" w:rsidP="00FD47E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Title 33: Human Services; Cha</w:t>
      </w:r>
      <w:r w:rsidR="00FC6776">
        <w:rPr>
          <w:rFonts w:cs="Calibri"/>
          <w:color w:val="000000"/>
        </w:rPr>
        <w:t>pter 043</w:t>
      </w:r>
      <w:r w:rsidR="00E01D2D">
        <w:rPr>
          <w:rFonts w:cs="Calibri"/>
          <w:color w:val="000000"/>
        </w:rPr>
        <w:t>: Children a</w:t>
      </w:r>
      <w:r w:rsidRPr="00CD3A29">
        <w:rPr>
          <w:rFonts w:cs="Calibri"/>
          <w:color w:val="000000"/>
        </w:rPr>
        <w:t xml:space="preserve">nd Adolescents </w:t>
      </w:r>
      <w:r w:rsidR="00E01D2D" w:rsidRPr="00CD3A29">
        <w:rPr>
          <w:rFonts w:cs="Calibri"/>
          <w:color w:val="000000"/>
        </w:rPr>
        <w:t>with</w:t>
      </w:r>
      <w:r w:rsidRPr="00CD3A29">
        <w:rPr>
          <w:rFonts w:cs="Calibri"/>
          <w:color w:val="000000"/>
        </w:rPr>
        <w:t xml:space="preserve"> Severe Emotional Disturbance. Sections in this link include:</w:t>
      </w:r>
    </w:p>
    <w:p w:rsidR="00FD47E6" w:rsidRPr="00CD3A29" w:rsidRDefault="00FD47E6" w:rsidP="00FD47E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§4301. Definitions</w:t>
      </w:r>
    </w:p>
    <w:p w:rsidR="00FD47E6" w:rsidRPr="00CD3A29" w:rsidRDefault="00FD47E6" w:rsidP="00FD47E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§4302. State interagency team</w:t>
      </w:r>
    </w:p>
    <w:p w:rsidR="00FD47E6" w:rsidRPr="00CD3A29" w:rsidRDefault="00FD47E6" w:rsidP="00FD47E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§4303. Local interagency teams</w:t>
      </w:r>
    </w:p>
    <w:p w:rsidR="00FD47E6" w:rsidRPr="00CD3A29" w:rsidRDefault="00FD47E6" w:rsidP="00FD47E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§4304. Repealed. 1987, No. 264 (Adj. Se</w:t>
      </w:r>
      <w:r w:rsidR="00C95004" w:rsidRPr="00CD3A29">
        <w:rPr>
          <w:rFonts w:cs="Calibri"/>
          <w:color w:val="000000"/>
        </w:rPr>
        <w:t>ss.), {</w:t>
      </w:r>
      <w:r w:rsidR="00CA02D6" w:rsidRPr="00CD3A29">
        <w:rPr>
          <w:rFonts w:cs="Calibri"/>
          <w:color w:val="000000"/>
        </w:rPr>
        <w:t>17, eff. Jan. 15, 1992}</w:t>
      </w:r>
    </w:p>
    <w:p w:rsidR="00FD47E6" w:rsidRPr="00CD3A29" w:rsidRDefault="00FD47E6" w:rsidP="00FD47E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§4304a. Advisory Board</w:t>
      </w:r>
    </w:p>
    <w:p w:rsidR="00FD47E6" w:rsidRPr="00CD3A29" w:rsidRDefault="00FD47E6" w:rsidP="00FD47E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§4305. Coordinated system of care</w:t>
      </w:r>
    </w:p>
    <w:p w:rsidR="00D44A26" w:rsidRPr="00CD3A29" w:rsidRDefault="00D44A26" w:rsidP="0089576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 xml:space="preserve">1. </w:t>
      </w:r>
      <w:r w:rsidRPr="00CD3A29">
        <w:rPr>
          <w:rFonts w:cs="Calibri-Bold"/>
          <w:b/>
          <w:bCs/>
          <w:color w:val="333333"/>
        </w:rPr>
        <w:t xml:space="preserve">Per 33 V.S.A. § 4302 </w:t>
      </w:r>
      <w:r w:rsidRPr="00CD3A29">
        <w:rPr>
          <w:rFonts w:cs="Calibri"/>
          <w:color w:val="000000"/>
        </w:rPr>
        <w:t xml:space="preserve">State Interagency Team (SIT) shall “submit an </w:t>
      </w:r>
      <w:r w:rsidRPr="00CD3A29">
        <w:rPr>
          <w:rFonts w:cs="Calibri-Bold"/>
          <w:b/>
          <w:bCs/>
          <w:color w:val="000000"/>
        </w:rPr>
        <w:t xml:space="preserve">annual report </w:t>
      </w:r>
      <w:r w:rsidRPr="00CD3A29">
        <w:rPr>
          <w:rFonts w:cs="Calibri"/>
          <w:color w:val="000000"/>
        </w:rPr>
        <w:t>to the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Commissioners of Mental Health and for Children and Families and the Secretary of Education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on the status of programs for children and adolescents with a severe emotional disturbance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 xml:space="preserve">which </w:t>
      </w:r>
      <w:r w:rsidRPr="00CD3A29">
        <w:rPr>
          <w:rFonts w:cs="Calibri-Bold"/>
          <w:b/>
          <w:bCs/>
          <w:color w:val="000000"/>
        </w:rPr>
        <w:t>shall include a system of care plan</w:t>
      </w:r>
      <w:r w:rsidRPr="00CD3A29">
        <w:rPr>
          <w:rFonts w:cs="Calibri"/>
          <w:color w:val="000000"/>
        </w:rPr>
        <w:t>.”</w:t>
      </w:r>
    </w:p>
    <w:p w:rsidR="00D44A26" w:rsidRPr="00CD3A29" w:rsidRDefault="00D44A26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 xml:space="preserve">2. </w:t>
      </w:r>
      <w:r w:rsidRPr="00CD3A29">
        <w:rPr>
          <w:rFonts w:cs="Calibri-Bold"/>
          <w:b/>
          <w:bCs/>
          <w:color w:val="333333"/>
        </w:rPr>
        <w:t xml:space="preserve">Per 33. V.S.A. § 4305 </w:t>
      </w:r>
      <w:r w:rsidRPr="00CD3A29">
        <w:rPr>
          <w:rFonts w:cs="Calibri"/>
          <w:color w:val="333333"/>
        </w:rPr>
        <w:t>“</w:t>
      </w:r>
      <w:r w:rsidRPr="00CD3A29">
        <w:rPr>
          <w:rFonts w:cs="Calibri"/>
          <w:color w:val="000000"/>
        </w:rPr>
        <w:t>The Commissioners of Mental Health and for Children and Families and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 xml:space="preserve">the Secretary of Education shall jointly submit to the General Assembly a </w:t>
      </w:r>
      <w:r w:rsidRPr="00CD3A29">
        <w:rPr>
          <w:rFonts w:cs="Calibri-Bold"/>
          <w:b/>
          <w:bCs/>
          <w:color w:val="000000"/>
        </w:rPr>
        <w:t xml:space="preserve">report </w:t>
      </w:r>
      <w:r w:rsidRPr="00CD3A29">
        <w:rPr>
          <w:rFonts w:cs="Calibri"/>
          <w:color w:val="000000"/>
        </w:rPr>
        <w:t>on the status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of programs for children and adolescents with a severe emotional disturbance and their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 xml:space="preserve">families which </w:t>
      </w:r>
      <w:r w:rsidRPr="00CD3A29">
        <w:rPr>
          <w:rFonts w:cs="Calibri-Bold"/>
          <w:b/>
          <w:bCs/>
          <w:color w:val="000000"/>
        </w:rPr>
        <w:t>shall include a system of care plan</w:t>
      </w:r>
      <w:r w:rsidRPr="00CD3A29">
        <w:rPr>
          <w:rFonts w:cs="Calibri"/>
          <w:color w:val="000000"/>
        </w:rPr>
        <w:t>. The report shall be submitted together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-Bold"/>
          <w:b/>
          <w:bCs/>
          <w:color w:val="000000"/>
        </w:rPr>
        <w:t xml:space="preserve">with the general appropriation bill </w:t>
      </w:r>
      <w:r w:rsidRPr="00CD3A29">
        <w:rPr>
          <w:rFonts w:cs="Calibri"/>
          <w:color w:val="000000"/>
        </w:rPr>
        <w:t>provided for by 32 V.S.A. § 701.”</w:t>
      </w:r>
    </w:p>
    <w:p w:rsidR="004E11D4" w:rsidRPr="00CD3A29" w:rsidRDefault="004E11D4" w:rsidP="00895760">
      <w:pPr>
        <w:autoSpaceDE w:val="0"/>
        <w:autoSpaceDN w:val="0"/>
        <w:adjustRightInd w:val="0"/>
        <w:spacing w:after="0" w:line="240" w:lineRule="auto"/>
        <w:rPr>
          <w:rFonts w:cs="BookmanOldStyle-Italic"/>
          <w:i/>
          <w:iCs/>
          <w:color w:val="000000"/>
        </w:rPr>
      </w:pP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CD3A29">
        <w:rPr>
          <w:rFonts w:cs="Arial"/>
          <w:b/>
          <w:bCs/>
          <w:color w:val="000000"/>
        </w:rPr>
        <w:t>Background on Act 264 and the Act 264 Advisory Board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In 1988 the Vermont Legislature passed Act 264.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The original language of the legislation states its purpose as “intended to develop and implement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a coordinated system of care so that children and adolescents with a severe emotional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disturbance and their families will receive appropriate educational, residential, mental health and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other treatment services in accordance with an individual plan. The commissioners of mental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health, of education, and of social and rehabilitation services shall coordinate the provision of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services in accordance with an individual plan. The act establishes a means by which to improve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the delivery of services by determining who is in charge of the services, and to mandate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participation in the process by the three departments.”</w:t>
      </w:r>
    </w:p>
    <w:p w:rsidR="004E11D4" w:rsidRPr="00CD3A29" w:rsidRDefault="004E11D4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D3A29">
        <w:rPr>
          <w:rFonts w:cs="Calibri-Bold"/>
          <w:b/>
          <w:bCs/>
          <w:color w:val="000000"/>
        </w:rPr>
        <w:t>INTERAGENCY AGREEMENT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In 2005, the Vermont Agency of Human Services and the Department of Education signed an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interagency agreement as part of federal legislative requirements under the reauthorization of the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Individuals with Disabilities Education Act (IDEA). In Vermont’s agreement, the scope of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interagency collaboration under Act 264 was extended to children and adolescents in all fourteen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disability categories under state and federal special education law. This includes the role of the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Advisory Board.</w:t>
      </w:r>
    </w:p>
    <w:p w:rsidR="00C95004" w:rsidRPr="00CD3A29" w:rsidRDefault="00C95004" w:rsidP="0089576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:rsidR="000F34EB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D3A29">
        <w:rPr>
          <w:rFonts w:cs="Calibri-Bold"/>
          <w:b/>
          <w:bCs/>
          <w:color w:val="000000"/>
        </w:rPr>
        <w:t>ADVISORY BOARD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D3A29">
        <w:rPr>
          <w:rFonts w:cs="Calibri"/>
          <w:color w:val="000000"/>
        </w:rPr>
        <w:t xml:space="preserve">Per </w:t>
      </w:r>
      <w:r w:rsidRPr="00CD3A29">
        <w:rPr>
          <w:rFonts w:cs="Calibri-Bold"/>
          <w:b/>
          <w:bCs/>
          <w:color w:val="333333"/>
        </w:rPr>
        <w:t xml:space="preserve">33 V.S.A. § 4304a </w:t>
      </w:r>
      <w:r w:rsidRPr="00CD3A29">
        <w:rPr>
          <w:rFonts w:cs="Calibri"/>
          <w:color w:val="000000"/>
        </w:rPr>
        <w:t>(a) An Advisory Board is created to advise the Secretary of Education and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lastRenderedPageBreak/>
        <w:t>the Commissioners of Mental Health and for Children and Families about children and adolescents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with a severe emotional disturbance and their families. (b) The Advisory Board shall also advise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the Secretary and the Commissioners on the development of the system of care plan described in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subsection 4305(c) of this title. This Governor‐appointed Advisory Board consists of nine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members, including three parents, three advocates, and three service providers.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 xml:space="preserve">Should you need additional information on the Act 264 Advisory Board, please contact </w:t>
      </w:r>
      <w:r w:rsidR="004E11D4" w:rsidRPr="00CD3A29">
        <w:rPr>
          <w:rFonts w:cs="Calibri"/>
          <w:color w:val="000000"/>
        </w:rPr>
        <w:t xml:space="preserve">Jessica Bernard </w:t>
      </w:r>
      <w:r w:rsidR="00A96183">
        <w:rPr>
          <w:rFonts w:cs="Calibri"/>
          <w:color w:val="000000"/>
        </w:rPr>
        <w:t xml:space="preserve">by phone (802) 241-0412 or email </w:t>
      </w:r>
      <w:hyperlink r:id="rId8" w:history="1">
        <w:r w:rsidR="00A37C14" w:rsidRPr="00CD3A29">
          <w:rPr>
            <w:rStyle w:val="Hyperlink"/>
            <w:rFonts w:cs="Calibri"/>
          </w:rPr>
          <w:t>Jessica.Bernard@vermont.gov</w:t>
        </w:r>
      </w:hyperlink>
      <w:r w:rsidR="004E11D4" w:rsidRPr="00CD3A29">
        <w:rPr>
          <w:rFonts w:cs="Calibri"/>
          <w:color w:val="000000"/>
        </w:rPr>
        <w:t xml:space="preserve"> </w:t>
      </w:r>
      <w:r w:rsidRPr="00CD3A29">
        <w:rPr>
          <w:rFonts w:cs="Calibri"/>
          <w:color w:val="000000"/>
        </w:rPr>
        <w:t>for assistance.</w:t>
      </w:r>
    </w:p>
    <w:p w:rsidR="00470C19" w:rsidRPr="00CD3A29" w:rsidRDefault="00470C19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470C19" w:rsidRPr="00CD3A29" w:rsidRDefault="001A3EA3" w:rsidP="00470C1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b/>
          <w:color w:val="000000"/>
        </w:rPr>
        <w:t>ACT</w:t>
      </w:r>
      <w:r w:rsidR="00470C19" w:rsidRPr="00CD3A29">
        <w:rPr>
          <w:rFonts w:cs="Calibri"/>
          <w:b/>
          <w:color w:val="000000"/>
        </w:rPr>
        <w:t xml:space="preserve"> 264 </w:t>
      </w:r>
      <w:r>
        <w:rPr>
          <w:rFonts w:cs="Calibri"/>
          <w:b/>
          <w:color w:val="000000"/>
        </w:rPr>
        <w:t>ADVISORY</w:t>
      </w:r>
      <w:r w:rsidR="00470C19" w:rsidRPr="00CD3A29">
        <w:rPr>
          <w:rFonts w:cs="Calibri"/>
          <w:b/>
          <w:color w:val="000000"/>
        </w:rPr>
        <w:t xml:space="preserve"> </w:t>
      </w:r>
      <w:r>
        <w:rPr>
          <w:rFonts w:cs="Calibri"/>
          <w:b/>
          <w:color w:val="000000"/>
        </w:rPr>
        <w:t>BOARD</w:t>
      </w:r>
      <w:r w:rsidR="00470C19" w:rsidRPr="00CD3A29">
        <w:rPr>
          <w:rFonts w:cs="Calibri"/>
          <w:b/>
          <w:color w:val="000000"/>
        </w:rPr>
        <w:t xml:space="preserve"> </w:t>
      </w:r>
      <w:r>
        <w:rPr>
          <w:rFonts w:cs="Calibri"/>
          <w:b/>
          <w:color w:val="000000"/>
        </w:rPr>
        <w:t>MEMBERS</w:t>
      </w:r>
    </w:p>
    <w:p w:rsidR="00CD5DEE" w:rsidRDefault="00CD5DEE" w:rsidP="00470C1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5DEE">
        <w:rPr>
          <w:rFonts w:cs="Calibri"/>
          <w:color w:val="000000"/>
        </w:rPr>
        <w:t>Kristin Holsman‐Francoeur, Leicester</w:t>
      </w:r>
    </w:p>
    <w:p w:rsidR="00470C19" w:rsidRPr="00CD3A29" w:rsidRDefault="0086015A" w:rsidP="00470C1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Kathy </w:t>
      </w:r>
      <w:proofErr w:type="spellStart"/>
      <w:r>
        <w:rPr>
          <w:rFonts w:cs="Calibri"/>
          <w:color w:val="000000"/>
        </w:rPr>
        <w:t>Holsopple</w:t>
      </w:r>
      <w:proofErr w:type="spellEnd"/>
      <w:r>
        <w:rPr>
          <w:rFonts w:cs="Calibri"/>
          <w:color w:val="000000"/>
        </w:rPr>
        <w:t>, East Fairfield</w:t>
      </w:r>
    </w:p>
    <w:p w:rsidR="00470C19" w:rsidRPr="00CD3A29" w:rsidRDefault="00470C19" w:rsidP="00470C1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Tiffiny Hubbard, Williston</w:t>
      </w:r>
    </w:p>
    <w:p w:rsidR="00470C19" w:rsidRPr="00CD3A29" w:rsidRDefault="00470C19" w:rsidP="00470C1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Alice Maynard, Underhill</w:t>
      </w:r>
    </w:p>
    <w:p w:rsidR="004E11D4" w:rsidRDefault="00CD5DEE" w:rsidP="00895760">
      <w:pPr>
        <w:autoSpaceDE w:val="0"/>
        <w:autoSpaceDN w:val="0"/>
        <w:adjustRightInd w:val="0"/>
        <w:spacing w:after="0" w:line="240" w:lineRule="auto"/>
        <w:rPr>
          <w:rFonts w:cs="BookmanOldStyle-Italic"/>
          <w:iCs/>
          <w:color w:val="000000"/>
        </w:rPr>
      </w:pPr>
      <w:r>
        <w:rPr>
          <w:rFonts w:cs="BookmanOldStyle-Italic"/>
          <w:iCs/>
          <w:color w:val="000000"/>
        </w:rPr>
        <w:t>Doug Norford, Pittsford</w:t>
      </w:r>
    </w:p>
    <w:p w:rsidR="00CD5DEE" w:rsidRDefault="00CD5DEE" w:rsidP="00895760">
      <w:pPr>
        <w:autoSpaceDE w:val="0"/>
        <w:autoSpaceDN w:val="0"/>
        <w:adjustRightInd w:val="0"/>
        <w:spacing w:after="0" w:line="240" w:lineRule="auto"/>
        <w:rPr>
          <w:rFonts w:cs="BookmanOldStyle-Italic"/>
          <w:iCs/>
          <w:color w:val="000000"/>
        </w:rPr>
      </w:pPr>
      <w:r w:rsidRPr="00CD5DEE">
        <w:rPr>
          <w:rFonts w:cs="BookmanOldStyle-Italic"/>
          <w:iCs/>
          <w:color w:val="000000"/>
        </w:rPr>
        <w:t>Cinn Smith, Chair, Fair Haven</w:t>
      </w:r>
    </w:p>
    <w:p w:rsidR="00CD5DEE" w:rsidRDefault="00CD5DEE" w:rsidP="00895760">
      <w:pPr>
        <w:autoSpaceDE w:val="0"/>
        <w:autoSpaceDN w:val="0"/>
        <w:adjustRightInd w:val="0"/>
        <w:spacing w:after="0" w:line="240" w:lineRule="auto"/>
        <w:rPr>
          <w:rFonts w:cs="BookmanOldStyle-Italic"/>
          <w:iCs/>
          <w:color w:val="000000"/>
        </w:rPr>
      </w:pPr>
      <w:r w:rsidRPr="00CD5DEE">
        <w:rPr>
          <w:rFonts w:cs="BookmanOldStyle-Italic"/>
          <w:iCs/>
          <w:color w:val="000000"/>
        </w:rPr>
        <w:t>Matt Wolf, Springfield</w:t>
      </w:r>
    </w:p>
    <w:p w:rsidR="00CD5DEE" w:rsidRPr="00CD5DEE" w:rsidRDefault="00CD5DEE" w:rsidP="00895760">
      <w:pPr>
        <w:autoSpaceDE w:val="0"/>
        <w:autoSpaceDN w:val="0"/>
        <w:adjustRightInd w:val="0"/>
        <w:spacing w:after="0" w:line="240" w:lineRule="auto"/>
        <w:rPr>
          <w:rFonts w:cs="BookmanOldStyle-Italic"/>
          <w:iCs/>
          <w:color w:val="000000"/>
        </w:rPr>
      </w:pP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D3A29">
        <w:rPr>
          <w:rFonts w:cs="Calibri-Bold"/>
          <w:b/>
          <w:bCs/>
          <w:color w:val="000000"/>
        </w:rPr>
        <w:t>DISTRIBUTION LIST</w:t>
      </w:r>
    </w:p>
    <w:p w:rsidR="004E11D4" w:rsidRPr="00CD3A29" w:rsidRDefault="00932DD3" w:rsidP="0089576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D3A29">
        <w:rPr>
          <w:rFonts w:cs="Calibri-Bold"/>
          <w:b/>
          <w:bCs/>
          <w:color w:val="000000"/>
        </w:rPr>
        <w:t>To</w:t>
      </w:r>
      <w:r w:rsidR="00895760" w:rsidRPr="00CD3A29">
        <w:rPr>
          <w:rFonts w:cs="Calibri-Bold"/>
          <w:b/>
          <w:bCs/>
          <w:color w:val="000000"/>
        </w:rPr>
        <w:t xml:space="preserve">: </w:t>
      </w:r>
    </w:p>
    <w:p w:rsidR="00163DA7" w:rsidRPr="00163DA7" w:rsidRDefault="00163DA7" w:rsidP="00163DA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63DA7">
        <w:rPr>
          <w:rFonts w:cs="Calibri"/>
          <w:color w:val="000000"/>
        </w:rPr>
        <w:t>Senator Patrick Leahy</w:t>
      </w:r>
    </w:p>
    <w:p w:rsidR="00163DA7" w:rsidRPr="00163DA7" w:rsidRDefault="00163DA7" w:rsidP="00163DA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63DA7">
        <w:rPr>
          <w:rFonts w:cs="Calibri"/>
          <w:color w:val="000000"/>
        </w:rPr>
        <w:t>Senator Bernie Sanders</w:t>
      </w:r>
    </w:p>
    <w:p w:rsidR="00163DA7" w:rsidRDefault="00163DA7" w:rsidP="00163DA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63DA7">
        <w:rPr>
          <w:rFonts w:cs="Calibri"/>
          <w:color w:val="000000"/>
        </w:rPr>
        <w:t>Congressman Peter Welch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 xml:space="preserve">Governor </w:t>
      </w:r>
      <w:r w:rsidR="004E11D4" w:rsidRPr="00CD3A29">
        <w:rPr>
          <w:rFonts w:cs="Calibri"/>
          <w:color w:val="000000"/>
        </w:rPr>
        <w:t>Phil Scott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 xml:space="preserve">Lieutenant Governor </w:t>
      </w:r>
      <w:r w:rsidR="004E11D4" w:rsidRPr="00CD3A29">
        <w:rPr>
          <w:rFonts w:cs="Calibri"/>
          <w:color w:val="000000"/>
        </w:rPr>
        <w:t>Dave Zuckerman</w:t>
      </w:r>
    </w:p>
    <w:p w:rsidR="00932DD3" w:rsidRPr="00CD3A29" w:rsidRDefault="00470C19" w:rsidP="00932DD3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/>
        </w:rPr>
      </w:pPr>
      <w:r w:rsidRPr="00CD3A29">
        <w:rPr>
          <w:rFonts w:cs="Calibri-Italic"/>
          <w:i/>
          <w:iCs/>
          <w:color w:val="000000"/>
        </w:rPr>
        <w:t>Agency of Education:</w:t>
      </w:r>
    </w:p>
    <w:p w:rsidR="00932DD3" w:rsidRPr="00CD3A29" w:rsidRDefault="00835427" w:rsidP="00932DD3">
      <w:pPr>
        <w:autoSpaceDE w:val="0"/>
        <w:autoSpaceDN w:val="0"/>
        <w:adjustRightInd w:val="0"/>
        <w:spacing w:after="0" w:line="240" w:lineRule="auto"/>
        <w:ind w:firstLine="720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Secretary Rebecca </w:t>
      </w:r>
      <w:r w:rsidR="00595573">
        <w:rPr>
          <w:rFonts w:cs="Calibri-Italic"/>
          <w:iCs/>
          <w:color w:val="000000"/>
        </w:rPr>
        <w:t>Holcombe and</w:t>
      </w:r>
      <w:r>
        <w:rPr>
          <w:rFonts w:cs="Calibri-Italic"/>
          <w:iCs/>
          <w:color w:val="000000"/>
        </w:rPr>
        <w:t xml:space="preserve"> Deputy Secretaries Amy Fowler and</w:t>
      </w:r>
      <w:r w:rsidR="00932DD3" w:rsidRPr="00CD3A29">
        <w:rPr>
          <w:rFonts w:cs="Calibri-Italic"/>
          <w:iCs/>
          <w:color w:val="000000"/>
        </w:rPr>
        <w:t xml:space="preserve"> Heather Bouchey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-Italic"/>
          <w:i/>
          <w:iCs/>
          <w:color w:val="000000"/>
        </w:rPr>
        <w:t>Agency of Human Services</w:t>
      </w:r>
      <w:r w:rsidR="00470C19" w:rsidRPr="00CD3A29">
        <w:rPr>
          <w:rFonts w:cs="Calibri"/>
          <w:color w:val="000000"/>
        </w:rPr>
        <w:t>:</w:t>
      </w:r>
    </w:p>
    <w:p w:rsidR="00895760" w:rsidRPr="00CD3A29" w:rsidRDefault="00895760" w:rsidP="004E11D4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</w:rPr>
      </w:pPr>
      <w:r w:rsidRPr="00CD3A29">
        <w:rPr>
          <w:rFonts w:cs="Calibri"/>
          <w:color w:val="000000"/>
        </w:rPr>
        <w:t xml:space="preserve">Secretary </w:t>
      </w:r>
      <w:r w:rsidR="004E11D4" w:rsidRPr="00CD3A29">
        <w:rPr>
          <w:rFonts w:cs="Calibri"/>
          <w:color w:val="000000"/>
        </w:rPr>
        <w:t>Al Gobeille</w:t>
      </w:r>
      <w:r w:rsidR="00835427">
        <w:rPr>
          <w:rFonts w:cs="Calibri"/>
          <w:color w:val="000000"/>
        </w:rPr>
        <w:t xml:space="preserve"> and</w:t>
      </w:r>
      <w:r w:rsidRPr="00CD3A29">
        <w:rPr>
          <w:rFonts w:cs="Calibri"/>
          <w:color w:val="000000"/>
        </w:rPr>
        <w:t xml:space="preserve"> Deputy Secretary </w:t>
      </w:r>
      <w:r w:rsidR="00CF3AAA" w:rsidRPr="00CD3A29">
        <w:rPr>
          <w:rFonts w:cs="Calibri"/>
          <w:color w:val="000000"/>
        </w:rPr>
        <w:t>Martha Maksym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-Italic"/>
          <w:i/>
          <w:iCs/>
          <w:color w:val="000000"/>
        </w:rPr>
        <w:t>Department for Children and Families</w:t>
      </w:r>
      <w:r w:rsidR="00470C19" w:rsidRPr="00CD3A29">
        <w:rPr>
          <w:rFonts w:cs="Calibri"/>
          <w:color w:val="000000"/>
        </w:rPr>
        <w:t>:</w:t>
      </w:r>
    </w:p>
    <w:p w:rsidR="00895760" w:rsidRPr="00CD3A29" w:rsidRDefault="00835427" w:rsidP="004E11D4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</w:rPr>
      </w:pPr>
      <w:r>
        <w:rPr>
          <w:rFonts w:cs="Calibri"/>
          <w:color w:val="000000"/>
        </w:rPr>
        <w:t>Commissioner Ken Schatz and</w:t>
      </w:r>
      <w:r w:rsidR="00A36A29">
        <w:rPr>
          <w:rFonts w:cs="Calibri"/>
          <w:color w:val="000000"/>
        </w:rPr>
        <w:t xml:space="preserve"> Deputy Commissioner</w:t>
      </w:r>
      <w:bookmarkStart w:id="0" w:name="_GoBack"/>
      <w:bookmarkEnd w:id="0"/>
      <w:r w:rsidR="00895760" w:rsidRPr="00CD3A29">
        <w:rPr>
          <w:rFonts w:cs="Calibri"/>
          <w:color w:val="000000"/>
        </w:rPr>
        <w:t xml:space="preserve"> </w:t>
      </w:r>
      <w:r w:rsidR="004E11D4" w:rsidRPr="00CD3A29">
        <w:rPr>
          <w:rFonts w:cs="Calibri"/>
          <w:color w:val="000000"/>
        </w:rPr>
        <w:t>Karen Shea</w:t>
      </w:r>
    </w:p>
    <w:p w:rsidR="00932DD3" w:rsidRPr="00CD3A29" w:rsidRDefault="00470C19" w:rsidP="00932DD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A1493">
        <w:rPr>
          <w:rFonts w:cs="Calibri"/>
          <w:i/>
          <w:color w:val="000000"/>
        </w:rPr>
        <w:t>Department of Corrections</w:t>
      </w:r>
      <w:r w:rsidRPr="00CD3A29">
        <w:rPr>
          <w:rFonts w:cs="Calibri"/>
          <w:color w:val="000000"/>
        </w:rPr>
        <w:t>:</w:t>
      </w:r>
    </w:p>
    <w:p w:rsidR="00932DD3" w:rsidRPr="00CD3A29" w:rsidRDefault="00932DD3" w:rsidP="00932DD3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</w:rPr>
      </w:pPr>
      <w:r w:rsidRPr="00CD3A29">
        <w:rPr>
          <w:rFonts w:cs="Calibri"/>
          <w:color w:val="000000"/>
        </w:rPr>
        <w:t>Commissioner Lisa Menard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-Italic"/>
          <w:i/>
          <w:iCs/>
          <w:color w:val="000000"/>
        </w:rPr>
        <w:t>Department of Disabilities, Aging, and Independent Living</w:t>
      </w:r>
      <w:r w:rsidR="00470C19" w:rsidRPr="00CD3A29">
        <w:rPr>
          <w:rFonts w:cs="Calibri"/>
          <w:color w:val="000000"/>
        </w:rPr>
        <w:t>:</w:t>
      </w:r>
    </w:p>
    <w:p w:rsidR="00895760" w:rsidRPr="00CD3A29" w:rsidRDefault="00835427" w:rsidP="004E11D4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</w:rPr>
      </w:pPr>
      <w:r>
        <w:rPr>
          <w:rFonts w:cs="Calibri"/>
          <w:color w:val="000000"/>
        </w:rPr>
        <w:t>Commissioner Monica Hutt and</w:t>
      </w:r>
      <w:r w:rsidR="00895760" w:rsidRPr="00CD3A29">
        <w:rPr>
          <w:rFonts w:cs="Calibri"/>
          <w:color w:val="000000"/>
        </w:rPr>
        <w:t xml:space="preserve"> Deputy Commissioner Camille George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-Italic"/>
          <w:i/>
          <w:iCs/>
          <w:color w:val="000000"/>
        </w:rPr>
        <w:t>Department of Health</w:t>
      </w:r>
      <w:r w:rsidR="00470C19" w:rsidRPr="00CD3A29">
        <w:rPr>
          <w:rFonts w:cs="Calibri"/>
          <w:color w:val="000000"/>
        </w:rPr>
        <w:t>:</w:t>
      </w:r>
    </w:p>
    <w:p w:rsidR="00895760" w:rsidRPr="00CD3A29" w:rsidRDefault="00895760" w:rsidP="004E11D4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</w:rPr>
      </w:pPr>
      <w:r w:rsidRPr="00CD3A29">
        <w:rPr>
          <w:rFonts w:cs="Calibri"/>
          <w:color w:val="000000"/>
        </w:rPr>
        <w:t xml:space="preserve">Commissioner Dr. </w:t>
      </w:r>
      <w:r w:rsidR="005866A7" w:rsidRPr="00CD3A29">
        <w:rPr>
          <w:rFonts w:cs="Calibri"/>
          <w:color w:val="000000"/>
        </w:rPr>
        <w:t>Mark Levine</w:t>
      </w:r>
      <w:r w:rsidR="00835427">
        <w:rPr>
          <w:rFonts w:cs="Calibri"/>
          <w:color w:val="000000"/>
        </w:rPr>
        <w:t xml:space="preserve"> and</w:t>
      </w:r>
      <w:r w:rsidRPr="00CD3A29">
        <w:rPr>
          <w:rFonts w:cs="Calibri"/>
          <w:color w:val="000000"/>
        </w:rPr>
        <w:t xml:space="preserve"> Deputy Commissioners Barbara Cimaglio</w:t>
      </w:r>
    </w:p>
    <w:p w:rsidR="00895760" w:rsidRPr="00CD3A29" w:rsidRDefault="00835427" w:rsidP="004E11D4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</w:rPr>
      </w:pPr>
      <w:r>
        <w:rPr>
          <w:rFonts w:cs="Calibri"/>
          <w:color w:val="000000"/>
        </w:rPr>
        <w:t>and</w:t>
      </w:r>
      <w:r w:rsidR="00895760" w:rsidRPr="00CD3A29">
        <w:rPr>
          <w:rFonts w:cs="Calibri"/>
          <w:color w:val="000000"/>
        </w:rPr>
        <w:t xml:space="preserve"> Tracy Dolan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-Italic"/>
          <w:i/>
          <w:iCs/>
          <w:color w:val="000000"/>
        </w:rPr>
        <w:t>Department of Mental Health</w:t>
      </w:r>
      <w:r w:rsidR="00470C19" w:rsidRPr="00CD3A29">
        <w:rPr>
          <w:rFonts w:cs="Calibri"/>
          <w:color w:val="000000"/>
        </w:rPr>
        <w:t>:</w:t>
      </w:r>
    </w:p>
    <w:p w:rsidR="00895760" w:rsidRPr="00CD3A29" w:rsidRDefault="00895760" w:rsidP="004E11D4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</w:rPr>
      </w:pPr>
      <w:r w:rsidRPr="00CD3A29">
        <w:rPr>
          <w:rFonts w:cs="Calibri"/>
          <w:color w:val="000000"/>
        </w:rPr>
        <w:t>Commissioner</w:t>
      </w:r>
      <w:r w:rsidR="00CF3AAA" w:rsidRPr="00CD3A29">
        <w:rPr>
          <w:rFonts w:cs="Calibri"/>
          <w:color w:val="000000"/>
        </w:rPr>
        <w:t xml:space="preserve"> Melissa Bailey</w:t>
      </w:r>
      <w:r w:rsidR="00835427">
        <w:rPr>
          <w:rFonts w:cs="Calibri"/>
          <w:color w:val="000000"/>
        </w:rPr>
        <w:t xml:space="preserve"> and</w:t>
      </w:r>
      <w:r w:rsidRPr="00CD3A29">
        <w:rPr>
          <w:rFonts w:cs="Calibri"/>
          <w:color w:val="000000"/>
        </w:rPr>
        <w:t xml:space="preserve"> Deputy Commissioner </w:t>
      </w:r>
      <w:r w:rsidR="00490B30" w:rsidRPr="00CD3A29">
        <w:rPr>
          <w:rFonts w:cs="Calibri"/>
          <w:color w:val="000000"/>
        </w:rPr>
        <w:t>Mourning Fox</w:t>
      </w:r>
    </w:p>
    <w:p w:rsidR="00895760" w:rsidRPr="00CD3A29" w:rsidRDefault="00895760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-Italic"/>
          <w:i/>
          <w:iCs/>
          <w:color w:val="000000"/>
        </w:rPr>
        <w:t>Department of Vermont Health Access</w:t>
      </w:r>
      <w:r w:rsidR="00470C19" w:rsidRPr="00CD3A29">
        <w:rPr>
          <w:rFonts w:cs="Calibri"/>
          <w:color w:val="000000"/>
        </w:rPr>
        <w:t>:</w:t>
      </w:r>
    </w:p>
    <w:p w:rsidR="00895760" w:rsidRPr="00CD3A29" w:rsidRDefault="00895760" w:rsidP="00646DD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</w:rPr>
      </w:pPr>
      <w:r w:rsidRPr="00CD3A29">
        <w:rPr>
          <w:rFonts w:cs="Calibri"/>
          <w:color w:val="000000"/>
        </w:rPr>
        <w:t xml:space="preserve">Commissioner </w:t>
      </w:r>
      <w:r w:rsidR="00646DDD" w:rsidRPr="00CD3A29">
        <w:rPr>
          <w:rFonts w:cs="Calibri"/>
          <w:color w:val="000000"/>
        </w:rPr>
        <w:t>Cory Gustafson</w:t>
      </w:r>
      <w:r w:rsidR="00835427">
        <w:rPr>
          <w:rFonts w:cs="Calibri"/>
          <w:color w:val="000000"/>
        </w:rPr>
        <w:t xml:space="preserve"> and</w:t>
      </w:r>
      <w:r w:rsidRPr="00CD3A29">
        <w:rPr>
          <w:rFonts w:cs="Calibri"/>
          <w:color w:val="000000"/>
        </w:rPr>
        <w:t xml:space="preserve"> Dep</w:t>
      </w:r>
      <w:r w:rsidR="00646DDD" w:rsidRPr="00CD3A29">
        <w:rPr>
          <w:rFonts w:cs="Calibri"/>
          <w:color w:val="000000"/>
        </w:rPr>
        <w:t xml:space="preserve">uty Commissioners Lori Collins, </w:t>
      </w:r>
      <w:r w:rsidRPr="00CD3A29">
        <w:rPr>
          <w:rFonts w:cs="Calibri"/>
          <w:color w:val="000000"/>
        </w:rPr>
        <w:t>Aaron French</w:t>
      </w:r>
      <w:r w:rsidR="00835427">
        <w:rPr>
          <w:rFonts w:cs="Calibri"/>
          <w:color w:val="000000"/>
        </w:rPr>
        <w:t xml:space="preserve"> and</w:t>
      </w:r>
      <w:r w:rsidR="00646DDD" w:rsidRPr="00CD3A29">
        <w:rPr>
          <w:rFonts w:cs="Calibri"/>
          <w:color w:val="000000"/>
        </w:rPr>
        <w:t xml:space="preserve"> Michael Costa</w:t>
      </w:r>
    </w:p>
    <w:p w:rsidR="001F4F16" w:rsidRDefault="001F4F16" w:rsidP="008957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470C19" w:rsidRPr="00CD3A29" w:rsidRDefault="00470C19" w:rsidP="0089576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D3A29">
        <w:rPr>
          <w:rFonts w:cs="Calibri-Bold"/>
          <w:b/>
          <w:bCs/>
          <w:color w:val="000000"/>
        </w:rPr>
        <w:t>Copies to</w:t>
      </w:r>
      <w:r w:rsidR="00895760" w:rsidRPr="00CD3A29">
        <w:rPr>
          <w:rFonts w:cs="Calibri-Bold"/>
          <w:b/>
          <w:bCs/>
          <w:color w:val="000000"/>
        </w:rPr>
        <w:t xml:space="preserve">: </w:t>
      </w:r>
    </w:p>
    <w:p w:rsidR="00CD3A29" w:rsidRPr="00CD3A29" w:rsidRDefault="00CD3A29" w:rsidP="00CD3A2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Cheryle Bilodeau, State Interagency Team Coordinator</w:t>
      </w:r>
    </w:p>
    <w:p w:rsidR="00C95004" w:rsidRDefault="00CD3A29" w:rsidP="00CD3A2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D3A29">
        <w:rPr>
          <w:rFonts w:cs="Calibri"/>
          <w:color w:val="000000"/>
        </w:rPr>
        <w:t>Local Interagency Team Coordinators</w:t>
      </w:r>
      <w:r w:rsidR="008456D5">
        <w:rPr>
          <w:rFonts w:cs="Calibri"/>
          <w:color w:val="000000"/>
        </w:rPr>
        <w:t>:</w:t>
      </w:r>
    </w:p>
    <w:p w:rsidR="00C95004" w:rsidRPr="00CD3A29" w:rsidRDefault="00480254" w:rsidP="00FB4849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</w:rPr>
      </w:pPr>
      <w:r>
        <w:rPr>
          <w:rFonts w:cs="Calibri"/>
          <w:color w:val="000000"/>
        </w:rPr>
        <w:t>Krista Barbagallo, Belinda Bessette, Betsy Cain, Robyn Daley, Cheryl Huntley, Elizabeth Kooperkamp, Gerda Lenselink, Sara Miller, Julie Pagliccia, Lori Schreiner, Angela Walters</w:t>
      </w:r>
    </w:p>
    <w:sectPr w:rsidR="00C95004" w:rsidRPr="00CD3A2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23" w:rsidRDefault="005C7523" w:rsidP="004E11D4">
      <w:pPr>
        <w:spacing w:after="0" w:line="240" w:lineRule="auto"/>
      </w:pPr>
      <w:r>
        <w:separator/>
      </w:r>
    </w:p>
  </w:endnote>
  <w:endnote w:type="continuationSeparator" w:id="0">
    <w:p w:rsidR="005C7523" w:rsidRDefault="005C7523" w:rsidP="004E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OldStyle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AAA" w:rsidRDefault="003627B9">
    <w:pPr>
      <w:pStyle w:val="Footer"/>
      <w:jc w:val="center"/>
    </w:pPr>
    <w:r>
      <w:t>March 6</w:t>
    </w:r>
    <w:r w:rsidR="00292210">
      <w:t>, 2017</w:t>
    </w:r>
    <w:r w:rsidR="00081BE3">
      <w:tab/>
    </w:r>
    <w:r w:rsidR="00081BE3">
      <w:tab/>
    </w:r>
    <w:sdt>
      <w:sdtPr>
        <w:id w:val="13362613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F3AAA">
          <w:fldChar w:fldCharType="begin"/>
        </w:r>
        <w:r w:rsidR="00CF3AAA">
          <w:instrText xml:space="preserve"> PAGE   \* MERGEFORMAT </w:instrText>
        </w:r>
        <w:r w:rsidR="00CF3AAA">
          <w:fldChar w:fldCharType="separate"/>
        </w:r>
        <w:r w:rsidR="00A36A29">
          <w:rPr>
            <w:noProof/>
          </w:rPr>
          <w:t>3</w:t>
        </w:r>
        <w:r w:rsidR="00CF3AAA">
          <w:rPr>
            <w:noProof/>
          </w:rPr>
          <w:fldChar w:fldCharType="end"/>
        </w:r>
      </w:sdtContent>
    </w:sdt>
  </w:p>
  <w:p w:rsidR="00CF3AAA" w:rsidRDefault="00CF3AAA" w:rsidP="00CF3AAA">
    <w:pPr>
      <w:pStyle w:val="Footer"/>
      <w:tabs>
        <w:tab w:val="left" w:pos="3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23" w:rsidRDefault="005C7523" w:rsidP="004E11D4">
      <w:pPr>
        <w:spacing w:after="0" w:line="240" w:lineRule="auto"/>
      </w:pPr>
      <w:r>
        <w:separator/>
      </w:r>
    </w:p>
  </w:footnote>
  <w:footnote w:type="continuationSeparator" w:id="0">
    <w:p w:rsidR="005C7523" w:rsidRDefault="005C7523" w:rsidP="004E1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60"/>
    <w:rsid w:val="00081BE3"/>
    <w:rsid w:val="000B31CE"/>
    <w:rsid w:val="000F34EB"/>
    <w:rsid w:val="00163DA7"/>
    <w:rsid w:val="001A3EA3"/>
    <w:rsid w:val="001F4F16"/>
    <w:rsid w:val="002000FA"/>
    <w:rsid w:val="00230ED2"/>
    <w:rsid w:val="00292210"/>
    <w:rsid w:val="0031674C"/>
    <w:rsid w:val="00344FC8"/>
    <w:rsid w:val="0036139B"/>
    <w:rsid w:val="003627B9"/>
    <w:rsid w:val="003D6114"/>
    <w:rsid w:val="003F5644"/>
    <w:rsid w:val="0043689D"/>
    <w:rsid w:val="004653E6"/>
    <w:rsid w:val="00470C19"/>
    <w:rsid w:val="00480254"/>
    <w:rsid w:val="00481305"/>
    <w:rsid w:val="00490B30"/>
    <w:rsid w:val="004C7C04"/>
    <w:rsid w:val="004E11D4"/>
    <w:rsid w:val="00536C2F"/>
    <w:rsid w:val="005866A7"/>
    <w:rsid w:val="00590705"/>
    <w:rsid w:val="005942E7"/>
    <w:rsid w:val="00595573"/>
    <w:rsid w:val="005C7523"/>
    <w:rsid w:val="006002DE"/>
    <w:rsid w:val="00646DDD"/>
    <w:rsid w:val="00663E93"/>
    <w:rsid w:val="006B6E66"/>
    <w:rsid w:val="00706178"/>
    <w:rsid w:val="00835427"/>
    <w:rsid w:val="008456D5"/>
    <w:rsid w:val="0086015A"/>
    <w:rsid w:val="00895760"/>
    <w:rsid w:val="008F555F"/>
    <w:rsid w:val="009006AA"/>
    <w:rsid w:val="00932DD3"/>
    <w:rsid w:val="00967EAA"/>
    <w:rsid w:val="00972D11"/>
    <w:rsid w:val="009F5084"/>
    <w:rsid w:val="00A12F1F"/>
    <w:rsid w:val="00A36A29"/>
    <w:rsid w:val="00A37C14"/>
    <w:rsid w:val="00A94DFB"/>
    <w:rsid w:val="00A96183"/>
    <w:rsid w:val="00AC357C"/>
    <w:rsid w:val="00AC780B"/>
    <w:rsid w:val="00B073EC"/>
    <w:rsid w:val="00B83931"/>
    <w:rsid w:val="00B95F2D"/>
    <w:rsid w:val="00BA627B"/>
    <w:rsid w:val="00C14569"/>
    <w:rsid w:val="00C95004"/>
    <w:rsid w:val="00CA02D6"/>
    <w:rsid w:val="00CD3A29"/>
    <w:rsid w:val="00CD5DEE"/>
    <w:rsid w:val="00CF3AAA"/>
    <w:rsid w:val="00D44A26"/>
    <w:rsid w:val="00D70A80"/>
    <w:rsid w:val="00DA1493"/>
    <w:rsid w:val="00E01D2D"/>
    <w:rsid w:val="00EF7A32"/>
    <w:rsid w:val="00F507B7"/>
    <w:rsid w:val="00F63420"/>
    <w:rsid w:val="00FA6C45"/>
    <w:rsid w:val="00FB4849"/>
    <w:rsid w:val="00FC6776"/>
    <w:rsid w:val="00F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064F0"/>
  <w15:chartTrackingRefBased/>
  <w15:docId w15:val="{B00CC951-F2CD-488C-8377-F0C571D5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1D4"/>
  </w:style>
  <w:style w:type="paragraph" w:styleId="Footer">
    <w:name w:val="footer"/>
    <w:basedOn w:val="Normal"/>
    <w:link w:val="FooterChar"/>
    <w:uiPriority w:val="99"/>
    <w:unhideWhenUsed/>
    <w:rsid w:val="004E1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1D4"/>
  </w:style>
  <w:style w:type="character" w:styleId="Hyperlink">
    <w:name w:val="Hyperlink"/>
    <w:basedOn w:val="DefaultParagraphFont"/>
    <w:uiPriority w:val="99"/>
    <w:unhideWhenUsed/>
    <w:rsid w:val="004E11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93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Bernard@vermont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slature.vermont.gov/statutes/fullchapter/33/0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E2812-4963-462B-8236-F37520E7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Bernard, Jessica</dc:creator>
  <cp:keywords/>
  <dc:description/>
  <cp:lastModifiedBy>Bernard, Jessica</cp:lastModifiedBy>
  <cp:revision>47</cp:revision>
  <cp:lastPrinted>2017-03-06T15:34:00Z</cp:lastPrinted>
  <dcterms:created xsi:type="dcterms:W3CDTF">2017-01-25T14:28:00Z</dcterms:created>
  <dcterms:modified xsi:type="dcterms:W3CDTF">2017-03-06T16:30:00Z</dcterms:modified>
</cp:coreProperties>
</file>